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1435100</wp:posOffset>
                </wp:positionV>
                <wp:extent cx="2101215" cy="564515"/>
                <wp:effectExtent l="4445" t="5080" r="15240" b="1460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56451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80808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0" w:lineRule="auto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59.05pt;margin-top:113pt;height:44.45pt;width:165.45pt;z-index:25166233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gqrAIAALUFAAAOAAAAZHJzL2Uyb0RvYy54bWysVM1uEzEQviPxDpbvdJPtJtComypqVYRU&#10;aEVBnB2v3V3J6zG2k93wMkjceAgeB/EajO3NppQKJEQOznh+Ps98OzOnZ32ryFZY14Au6fRoQonQ&#10;HKpG35X0/bvLZy8ocZ7piinQoqQ74ejZ8umT084sRA41qEpYgiDaLTpT0tp7s8gyx2vRMncERmg0&#10;SrAt83i1d1llWYforcryyWSedWArY4EL51B7kYx0GfGlFNxfS+mEJ6qkmJuPp43nOpzZ8pQt7iwz&#10;dcOHNNg/ZNGyRuOjI9QF84xsbPMbVNtwCw6kP+LQZiBlw0WsAauZTh5Uc1szI2ItSI4zI03u/8Hy&#10;N9sbS5qqpHNKNGvxE/34/PX7ty9kHrjpjFugy625scPNoRgK7aVtwz+WQPrI527kU/SecFTm05Oi&#10;yHNKONpm82JW5AE0O0Qb6/xLAS0JQkktfq9II9teOZ9c9y7hMQ2XjVKoZwulSYdJH88mMcCBaqpg&#10;DLbYPeJcWbJl+N19P40+atO+hirpZhP8pa+PauyRB2rMcUSJGf/yQMjpgrk6BVUoDXUpjc6BtERT&#10;lPxOiZTxWyGR6kBMyjk0+SFNxrnQPqXqalaJv6WkNAIGZIl1j9gDwOPYidLBP4SKOCNj8EDmn4LH&#10;iPgyaD8Gt40G+1hlCqsaXk7+e5ISNYEl36/72IbHwTNo1lDtsDUtpJl1hl82SPsVc/6GWRxSHGdc&#10;PP4aD6kAmwEGiZIa7KfH9MEfZwetlHQ49CV1HzfMCkrUK41TdTItirAl4qWYPc/xYu9b1vctetOe&#10;A/bXFFec4VEM/l7tRWmh/YD7aRVeRRPTHN8uKfd2fzn3aRnhhuNitYpuuBkM81f61vAAHnjWsNp4&#10;kE2ciQM7A4+4G2KPDnssLJ/79+h12LbLnwAAAP//AwBQSwMEFAAGAAgAAAAhAJSZmSzgAAAACQEA&#10;AA8AAABkcnMvZG93bnJldi54bWxMj8FOwzAQRO9I/IO1SNyoU0BNG+JUCARCXEoLSBzdeIlT7HUU&#10;u03g69me4LajGc2+KZejd+KAfWwDKZhOMhBIdTAtNQreXh8u5iBi0mS0C4QKvjHCsjo9KXVhwkBr&#10;PGxSI7iEYqEV2JS6QspYW/Q6TkKHxN5n6L1OLPtGml4PXO6dvMyymfS6Jf5gdYd3Fuuvzd4rcPfv&#10;tX1ZPcnF7vlxNaxx9zHEH6XOz8bbGxAJx/QXhiM+o0PFTNuwJxOFU5BnV1OO8sELjn52Pc9BbBUs&#10;ZjnIqpT/F1S/AAAA//8DAFBLAQItABQABgAIAAAAIQC2gziS/gAAAOEBAAATAAAAAAAAAAAAAAAA&#10;AAAAAABbQ29udGVudF9UeXBlc10ueG1sUEsBAi0AFAAGAAgAAAAhADj9If/WAAAAlAEAAAsAAAAA&#10;AAAAAAAAAAAALwEAAF9yZWxzLy5yZWxzUEsBAi0AFAAGAAgAAAAhAID6qCqsAgAAtQUAAA4AAAAA&#10;AAAAAAAAAAAALgIAAGRycy9lMm9Eb2MueG1sUEsBAi0AFAAGAAgAAAAhAJSZmSzgAAAACQEAAA8A&#10;AAAAAAAAAAAAAAAABgUAAGRycy9kb3ducmV2LnhtbFBLBQYAAAAABAAEAPMAAAATBgAAAAA=&#10;">
                <v:fill on="f" focussize="0,0"/>
                <v:stroke weight="0.5pt" color="#80808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240" w:lineRule="auto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-298450</wp:posOffset>
                </wp:positionV>
                <wp:extent cx="795020" cy="755650"/>
                <wp:effectExtent l="4445" t="4445" r="13335" b="14605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7556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80808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61.9pt;margin-top:-23.5pt;height:59.5pt;width:62.6pt;z-index:25166131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ASrAIAALQFAAAOAAAAZHJzL2Uyb0RvYy54bWysVM1uEzEQviPxDpbvdJPQNDTqpopaFSEV&#10;GlEQZ8drdy3ZHmM72Q0vg9QbD8HjIF6DsXez/aECCbEHr+2Z+Wbm88ycnLZGk63wQYEt6fhgRImw&#10;HCplb0r68cPFi1eUhMhsxTRYUdKdCPR08fzZSePmYgI16Ep4giA2zBtX0jpGNy+KwGthWDgAJywK&#10;JXjDIh79TVF51iC60cVkNDoqGvCV88BFCHh73gnpIuNLKXi8kjKISHRJMbaYV5/XdVqLxQmb33jm&#10;asX7MNg/RGGYsuh0gDpnkZGNV79BGcU9BJDxgIMpQErFRc4BsxmPHmVzXTMnci5ITnADTeH/wfJ3&#10;25UnqirpjBLLDD7Rz6/ffny/JbPETePCHFWu3cr3p4DblGgrvUl/TIG0mc/dwKdoI+F4OTuejibI&#10;OkfRbDo9mma+iztj50N8LcCQtCmpx+fKLLLtZYjoEFX3KsmXhQuldX4ybUlT0qOXCJkkAbSqkjAf&#10;UvGIM+3JluGzx3acdfTGvIWqu5uO8OseH6+xRB5do+Ncggklh/HAQYrpnIW6M6pwl6DQRlv8Jc46&#10;lvIu7rRIUWn7XkhkGnmZdDE/DJNxLmzsQg01q8TfQsqACVli3gN2D/A0dhdlr59MRW6Rwbgn80/G&#10;g0X2DDYOxkZZ8E9lpjGr3nOnvyepoyaxFNt1m6swa6abNVQ7rEwPXcsGxy8U0n7JQlwxjz2KdYVz&#10;J17hIjVgMUC/o6QG/+Wp+6SPrYNSShrs+ZKGzxvmBSX6jcWmOh4fHqYhkQ+H01mqXX9fsr4vsRtz&#10;BlhfY5xwjudt0o96v5UezCccT8vkFUXMcvRdUh79/nAWu1mEA46L5TKr4WBwLF7aa8cTeOLZwnIT&#10;QarcE3fs9DziaMjV14+xNHvun7PW3bBd/AIAAP//AwBQSwMEFAAGAAgAAAAhAB+o/iniAAAACwEA&#10;AA8AAABkcnMvZG93bnJldi54bWxMj81OwzAQhO9IvIO1SNxam1DRJmRTIRAIcSltQeLoxkuc4p8o&#10;dpvA0+Oe4DarGc1+Uy5Ha9iR+tB6h3A1FcDI1V61rkF42z5OFsBClE5J4x0hfFOAZXV+VspC+cGt&#10;6biJDUslLhQSQcfYFZyHWpOVYeo7csn79L2VMZ19w1Uvh1RuDc+EuOFWti590LKje0311+ZgEczD&#10;e61fV8883788rYY17T+G8IN4eTHe3QKLNMa/MJzwEzpUiWnnD04FZhDy7DqhR4TJbJ5GnRJilie1&#10;Q5hnAnhV8v8bql8AAAD//wMAUEsBAi0AFAAGAAgAAAAhALaDOJL+AAAA4QEAABMAAAAAAAAAAAAA&#10;AAAAAAAAAFtDb250ZW50X1R5cGVzXS54bWxQSwECLQAUAAYACAAAACEAOP0h/9YAAACUAQAACwAA&#10;AAAAAAAAAAAAAAAvAQAAX3JlbHMvLnJlbHNQSwECLQAUAAYACAAAACEAA7EQEqwCAAC0BQAADgAA&#10;AAAAAAAAAAAAAAAuAgAAZHJzL2Uyb0RvYy54bWxQSwECLQAUAAYACAAAACEAH6j+KeIAAAALAQAA&#10;DwAAAAAAAAAAAAAAAAAGBQAAZHJzL2Rvd25yZXYueG1sUEsFBgAAAAAEAAQA8wAAABUGAAAAAA==&#10;">
                <v:fill on="f" focussize="0,0"/>
                <v:stroke weight="0.5pt" color="#80808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kern w:val="0"/>
          <w:sz w:val="30"/>
          <w:szCs w:val="30"/>
        </w:rPr>
        <w:t>摩托车环保信息随车清单</w:t>
      </w:r>
    </w:p>
    <w:p>
      <w:pPr>
        <w:widowControl/>
        <w:spacing w:line="360" w:lineRule="exact"/>
        <w:jc w:val="center"/>
        <w:rPr>
          <w:rFonts w:ascii="宋体" w:hAnsi="宋体" w:cs="宋体"/>
          <w:kern w:val="0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170815</wp:posOffset>
                </wp:positionV>
                <wp:extent cx="1333500" cy="24384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（防伪码）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38.35pt;margin-top:13.45pt;height:19.2pt;width:105pt;z-index:251660288;mso-width-relative:page;mso-height-relative:margin;mso-height-percent:200;" filled="f" stroked="f" coordsize="21600,21600" o:gfxdata="UEsDBAoAAAAAAIdO4kAAAAAAAAAAAAAAAAAEAAAAZHJzL1BLAwQUAAAACACHTuJA45qbbtcAAAAK&#10;AQAADwAAAGRycy9kb3ducmV2LnhtbE2PwU7DMAyG70i8Q2QkbixZEW3p6k4IbePIGBXnrMnaisaJ&#10;mqwbb096gqPtT7+/v1xfzcAmPfreEsJyIYBpaqzqqUWoP7cPOTAfJCk5WNIIP9rDurq9KWWh7IU+&#10;9HQILYsh5AuJ0IXgCs5902kj/cI6TfF2sqORIY5jy9UoLzHcDDwRIuVG9hQ/dNLp104334ezQXDB&#10;7bK38X3/stlOov7a1UnfbhDv75ZiBSzoa/iDYdaP6lBFp6M9k/JsQMizNIsoQpI+A5sBkc+bI0L6&#10;9Ai8Kvn/CtUvUEsDBBQAAAAIAIdO4kA/pZCoKgIAADgEAAAOAAAAZHJzL2Uyb0RvYy54bWytU82O&#10;0zAQviPxDpbvNOlPoI2arpatipCWH2nhAVzHaSxij7HdJuUB2DfgxIU7z9XnYOxkS7Vc9kAOlidj&#10;fzPfN5+XV51qyEFYJ0EXdDxKKRGaQyn1rqCfP21ezClxnumSNaBFQY/C0avV82fL1uRiAjU0pbAE&#10;QbTLW1PQ2nuTJ4njtVDMjcAIjckKrGIeQ7tLSstaRFdNMknTl0kLtjQWuHAO/677JB0Q7VMAoaok&#10;F2vgeyW071GtaJhHSq6WxtFV7LaqBPcfqsoJT5qCIlMfVyyC+21Yk9WS5TvLTC350AJ7SguPOCkm&#10;NRY9Q62ZZ2Rv5T9QSnILDio/4qCSnkhUBFmM00fa3NXMiMgFpXbmLLr7f7D8/eGjJbIsaEaJZgoH&#10;fvpxf/r5+/TrO5kEeVrjcjx1Z/Cc715Dh6aJVJ25Bf7FEQ03NdM7cW0ttLVgJbY3DjeTi6s9jgsg&#10;2/YdlFiH7T1EoK6yKmiHahBEx9Ecz6MRnSc8lJxOp1mKKY658SydLuZZrMHyh+vGOv9GgCJhU1CL&#10;s4/w7HDrfGiH5Q9HQjUNG9k0cf6NJm1BF9kkixcuMkp6NHsjVUHnafiGmo0OECIabEAPZAO/nqnv&#10;tt0g3hbKI9K20JsPnx5uarDfKGnReAV1X/fMCkqatxqlW4xns+DUGMyyVxMM7GVme5lhmiNUQT0l&#10;/fbGR3eH9py5Rok3MpIP7fWdDINBQ0VNBvMHx17G8dTfB7/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Oam27XAAAACgEAAA8AAAAAAAAAAQAgAAAAIgAAAGRycy9kb3ducmV2LnhtbFBLAQIUABQA&#10;AAAIAIdO4kA/pZCoKgIAADgEAAAOAAAAAAAAAAEAIAAAACY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（防伪码）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Cs w:val="18"/>
        </w:rPr>
        <w:t>信息公开编号：CN MT G4 Z2 0436000049 000001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kern w:val="0"/>
          <w:szCs w:val="18"/>
        </w:rPr>
      </w:pPr>
      <w:r>
        <w:rPr>
          <w:rFonts w:hint="eastAsia" w:ascii="宋体" w:hAnsi="宋体" w:cs="宋体"/>
          <w:kern w:val="0"/>
          <w:szCs w:val="18"/>
        </w:rPr>
        <w:t xml:space="preserve">    重庆望江摩托车制造有限公司声明：本清单为本企业依据《中华人民共和国大气污染防治法》和生态环境部相关规定公开的机动车环保信息，本企业对本清单所有内容的真实性、准确性、及时性和完整性负责。本公司承诺：我公司VIN码（见本页条形码）的摩托车符合《摩托车污染物排放限值及测量方法（中国第四阶段）》（GB14622—2016）和《摩托车和轻便摩托车加速行驶噪声限值及测量方法》（GB 16169-2005）的要求，</w:t>
      </w:r>
      <w:r>
        <w:rPr>
          <w:rFonts w:hint="eastAsia" w:ascii="宋体" w:hAnsi="宋体" w:cs="宋体"/>
          <w:kern w:val="0"/>
        </w:rPr>
        <w:t>同时承诺能够达到环境保护耐久性要求</w:t>
      </w:r>
      <w:r>
        <w:rPr>
          <w:rFonts w:hint="eastAsia" w:ascii="宋体" w:hAnsi="宋体" w:cs="宋体"/>
          <w:kern w:val="0"/>
          <w:szCs w:val="18"/>
        </w:rPr>
        <w:t>。</w:t>
      </w:r>
    </w:p>
    <w:p>
      <w:pPr>
        <w:autoSpaceDE w:val="0"/>
        <w:autoSpaceDN w:val="0"/>
        <w:jc w:val="left"/>
        <w:rPr>
          <w:rFonts w:ascii="宋体" w:hAnsi="宋体" w:cs="宋体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82550</wp:posOffset>
                </wp:positionV>
                <wp:extent cx="6513195" cy="0"/>
                <wp:effectExtent l="0" t="0" r="0" b="0"/>
                <wp:wrapNone/>
                <wp:docPr id="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2943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6.1pt;margin-top:6.5pt;height:0pt;width:512.85pt;z-index:251659264;mso-width-relative:page;mso-height-relative:page;" filled="f" stroked="t" coordsize="21600,21600" o:gfxdata="UEsDBAoAAAAAAIdO4kAAAAAAAAAAAAAAAAAEAAAAZHJzL1BLAwQUAAAACACHTuJAwT8hWtMAAAAJ&#10;AQAADwAAAGRycy9kb3ducmV2LnhtbE1Py07DMBC8I/EP1iJxqajdROIR4vQA5MaFFsR1Gy9JRLxO&#10;Y/cBX89WHOC0mp3RPMrl0Q9qT1PsA1tYzA0o4ia4nlsLr+v66hZUTMgOh8Bk4YsiLKvzsxILFw78&#10;QvtVapWYcCzQQpfSWGgdm448xnkYiYX7CJPHJHBqtZvwIOZ+0Jkx19pjz5LQ4UgPHTWfq523EOs3&#10;2tbfs2Zm3vM2ULZ9fH5Cay8vFuYeVKJj+hPDqb5Uh0o6bcKOXVSD4CwTpdxcJp14k9/cgdr8fnRV&#10;6v8Lqh9QSwMEFAAAAAgAh07iQL7d5m3ZAQAA3AMAAA4AAABkcnMvZTJvRG9jLnhtbK1TTW/bMAy9&#10;D9h/EHRfnGRLtxpxemjWXYotQLcfoEiULUBfENU4+fej5DTruksO80EmJfKR74la3x2dZQdIaILv&#10;+GI25wy8DMr4vuO/fj58+MIZZuGVsMFDx0+A/G7z/t16jC0swxCsgsQIxGM7xo4POce2aVAO4ATO&#10;QgRPhzokJzK5qW9UEiOhO9ss5/ObZgxJxRQkINLudjrkZ8R0DWDQ2kjYBvnswOcJNYEVmSjhYCLy&#10;Te1Wa5D5h9YImdmOE9NcVypC9r6szWYt2j6JOBh5bkFc08IbTk4YT0UvUFuRBXtO5h8oZ2QKGHSe&#10;yeCaiUhVhFgs5m+0eRpEhMqFpMZ4ER3/H6z8ftglZhRNAmdeOLrwR+OBLT4XacaILUXc+106exh3&#10;qfA86uTKnxiwY5XzdJETjplJ2rxZLZa3nz5yJl/Omj+JMWH+BsGxYnTcUtEqoDg8YqZiFPoSUupY&#10;z8aO366WK4ITNHaarptMF6l19H3NxWCNejDWlgxM/f7eJnYQ5errVygR7l9hpchW4DDF1aNpKAYQ&#10;6qtXLJ8iieLpLfDSggPFmQV6OsUiQNFmYew1kVTa+pIAdTDPPIvGk6rF2gd1qmI3xaNLrx2fB7RM&#10;1Wuf7NePc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T8hWtMAAAAJAQAADwAAAAAAAAABACAA&#10;AAAiAAAAZHJzL2Rvd25yZXYueG1sUEsBAhQAFAAAAAgAh07iQL7d5m3ZAQAA3A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jc w:val="left"/>
        <w:rPr>
          <w:rFonts w:ascii="宋体" w:hAnsi="宋体" w:cs="宋体"/>
          <w:b/>
          <w:kern w:val="0"/>
          <w:szCs w:val="18"/>
        </w:rPr>
      </w:pPr>
      <w:r>
        <w:rPr>
          <w:rFonts w:hint="eastAsia" w:ascii="宋体" w:hAnsi="宋体" w:cs="宋体"/>
          <w:b/>
          <w:kern w:val="0"/>
          <w:szCs w:val="18"/>
        </w:rPr>
        <w:t>第一部分 车辆信息</w:t>
      </w:r>
    </w:p>
    <w:tbl>
      <w:tblPr>
        <w:tblStyle w:val="7"/>
        <w:tblW w:w="71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车辆型号：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18"/>
              </w:rPr>
              <w:t>WJ150-25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商    标：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摩托车类别：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  <w:r>
              <w:rPr>
                <w:rFonts w:hint="eastAsia" w:ascii="宋体" w:hAnsi="宋体" w:cs="Calibri"/>
                <w:kern w:val="0"/>
                <w:szCs w:val="18"/>
              </w:rPr>
              <w:t>两轮摩托车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排放阶段：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  <w:r>
              <w:rPr>
                <w:rFonts w:hint="eastAsia" w:ascii="宋体" w:hAnsi="宋体" w:cs="Calibri"/>
                <w:kern w:val="0"/>
                <w:szCs w:val="18"/>
              </w:rPr>
              <w:t>国四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18415</wp:posOffset>
                      </wp:positionV>
                      <wp:extent cx="1333500" cy="243840"/>
                      <wp:effectExtent l="0" t="0" r="0" b="0"/>
                      <wp:wrapNone/>
                      <wp:docPr id="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>（VIN码）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13.75pt;margin-top:1.45pt;height:19.2pt;width:105pt;z-index:251661312;mso-width-relative:page;mso-height-relative:margin;mso-height-percent:200;" filled="f" stroked="f" coordsize="21600,21600" o:gfxdata="UEsDBAoAAAAAAIdO4kAAAAAAAAAAAAAAAAAEAAAAZHJzL1BLAwQUAAAACACHTuJAwuZe/dUAAAAI&#10;AQAADwAAAGRycy9kb3ducmV2LnhtbE2PwU7DMBBE70j8g7VI3KidFFoIcSqE2nIESsTZjZckIl5b&#10;sZuWv2d7guPojWbflquTG8SEY+w9achmCgRS421PrYb6Y3NzDyImQ9YMnlDDD0ZYVZcXpSmsP9I7&#10;TrvUCh6hWBgNXUqhkDI2HToTZz4gMfvyozOJ49hKO5ojj7tB5kotpDM98YXOBHzusPneHZyGkMJ2&#10;+TK+vj2tN5OqP7d13rdrra+vMvUIIuEp/ZXhrM/qULHT3h/IRjFouM2Xd1zVkD+AYL6Yn/OeQTYH&#10;WZXy/wPVL1BLAwQUAAAACACHTuJAuu8ivCoCAAA4BAAADgAAAGRycy9lMm9Eb2MueG1srVNLbtsw&#10;EN0X6B0I7mvJv9YRLAdpDBcF0g+Q9gA0RVlESQ5L0pbSAzQ36Kqb7nsun6NDSnGNdJNFtSBIzfDN&#10;vDePy8tOK3IQzkswJR2PckqE4VBJsyvp50+bFwtKfGCmYgqMKOmd8PRy9fzZsrWFmEADqhKOIIjx&#10;RWtL2oRgiyzzvBGa+RFYYTBYg9Ms4NHtssqxFtG1yiZ5/jJrwVXWARfe4991H6QDonsKINS15GIN&#10;fK+FCT2qE4oFpOQbaT1dpW7rWvDwoa69CESVFJmGtGIR3G/jmq2WrNg5ZhvJhxbYU1p4xEkzabDo&#10;CWrNAiN7J/+B0pI78FCHEQed9USSIshinD/S5rZhViQuKLW3J9H9/4Pl7w8fHZEVOmFMiWEaJ378&#10;cX/8+fv46zuZRH1a6wtMu7WYGLrX0GFu4urtDfAvnhi4bpjZiSvnoG0Eq7C/cbyZnV3tcXwE2bbv&#10;oMI6bB8gAXW101E8lIMgOs7m7jQb0QXCY8npdDrPMcQxNplNF7M0vIwVD7et8+GNAE3ipqQOZ5/Q&#10;2eHGh9gNKx5SYjEDG6lUmr8ypC3pxXwyTxfOIloGNLuSuqSLPH6JFiuUiRAiGWxAj1wjvZ5o6Lbd&#10;oN0Wqjtk7aA3Hz493DTgvlHSovFK6r/umROUqLcGlbsYz5AaCekwm7+a4MGdR7bnEWY4QpU0UNJv&#10;r0Nyd2zP2ytUeCMT+dhe38kwFzRU0mQwf3Ts+Tll/X3w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C5l791QAAAAgBAAAPAAAAAAAAAAEAIAAAACIAAABkcnMvZG93bnJldi54bWxQSwECFAAUAAAA&#10;CACHTuJAuu8ivCoCAAA4BAAADgAAAAAAAAABACAAAAAk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（VIN码）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车型的识别方法和位置：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  <w:r>
              <w:rPr>
                <w:rFonts w:hint="eastAsia" w:ascii="宋体" w:hAnsi="宋体" w:cs="Calibri"/>
                <w:kern w:val="0"/>
                <w:szCs w:val="18"/>
              </w:rPr>
              <w:t>贴花形式和铭牌打刻式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车辆制造商名称：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  <w:r>
              <w:rPr>
                <w:rFonts w:hint="eastAsia" w:ascii="宋体" w:hAnsi="宋体" w:cs="Calibri"/>
                <w:kern w:val="0"/>
                <w:szCs w:val="18"/>
              </w:rPr>
              <w:t>重庆望江摩托车制造有限公司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生产厂地址：</w:t>
            </w:r>
          </w:p>
        </w:tc>
        <w:tc>
          <w:tcPr>
            <w:tcW w:w="3686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</w:p>
        </w:tc>
      </w:tr>
    </w:tbl>
    <w:p>
      <w:pPr>
        <w:autoSpaceDE w:val="0"/>
        <w:autoSpaceDN w:val="0"/>
        <w:jc w:val="left"/>
        <w:rPr>
          <w:rFonts w:ascii="宋体" w:hAnsi="宋体"/>
          <w:b/>
          <w:szCs w:val="18"/>
        </w:rPr>
      </w:pPr>
      <w:r>
        <w:rPr>
          <w:rFonts w:hint="eastAsia" w:ascii="宋体" w:hAnsi="宋体"/>
          <w:b/>
          <w:szCs w:val="18"/>
        </w:rPr>
        <w:t>第二部分 检验信息</w:t>
      </w:r>
    </w:p>
    <w:tbl>
      <w:tblPr>
        <w:tblStyle w:val="7"/>
        <w:tblpPr w:leftFromText="180" w:rightFromText="180" w:vertAnchor="text" w:horzAnchor="page" w:tblpX="1108" w:tblpY="258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969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08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/>
                <w:b/>
                <w:szCs w:val="18"/>
              </w:rPr>
              <w:t>依据的标准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/>
                <w:b/>
                <w:szCs w:val="18"/>
              </w:rPr>
              <w:t>检测机构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检测</w:t>
            </w:r>
            <w:r>
              <w:rPr>
                <w:rFonts w:ascii="宋体" w:hAnsi="宋体"/>
                <w:b/>
                <w:szCs w:val="18"/>
              </w:rPr>
              <w:t>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ascii="宋体" w:hAnsi="宋体" w:cs="宋体"/>
                <w:kern w:val="0"/>
                <w:szCs w:val="18"/>
              </w:rPr>
              <w:t>GB 14622-2016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中检西部检测有限公司（国家摩托车质量检验检测中心）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符合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ascii="宋体" w:hAnsi="宋体" w:cs="宋体"/>
                <w:kern w:val="0"/>
                <w:szCs w:val="18"/>
              </w:rPr>
              <w:t>GB 16169-2005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中检西部检测有限公司（国家摩托车质量检验检测中心）</w:t>
            </w: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符合</w:t>
            </w:r>
          </w:p>
        </w:tc>
      </w:tr>
    </w:tbl>
    <w:p>
      <w:pPr>
        <w:numPr>
          <w:ilvl w:val="0"/>
          <w:numId w:val="1"/>
        </w:numPr>
        <w:tabs>
          <w:tab w:val="left" w:pos="425"/>
        </w:tabs>
        <w:autoSpaceDE w:val="0"/>
        <w:autoSpaceDN w:val="0"/>
        <w:ind w:left="425" w:hanging="425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型式检验信息：</w:t>
      </w:r>
    </w:p>
    <w:tbl>
      <w:tblPr>
        <w:tblStyle w:val="7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969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宋体" w:hAnsi="宋体" w:cs="宋体"/>
                <w:kern w:val="0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出厂检验项目及结论：                  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宋体" w:hAnsi="宋体" w:cs="Calibri"/>
                <w:kern w:val="0"/>
                <w:szCs w:val="18"/>
              </w:rPr>
            </w:pPr>
          </w:p>
        </w:tc>
      </w:tr>
    </w:tbl>
    <w:p>
      <w:pPr>
        <w:numPr>
          <w:ilvl w:val="0"/>
          <w:numId w:val="1"/>
        </w:numPr>
        <w:autoSpaceDE w:val="0"/>
        <w:autoSpaceDN w:val="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车型环保</w:t>
      </w:r>
      <w:r>
        <w:rPr>
          <w:rFonts w:ascii="宋体" w:hAnsi="宋体"/>
          <w:szCs w:val="18"/>
        </w:rPr>
        <w:t>生产一致性保证计划及执行情况</w:t>
      </w:r>
      <w:r>
        <w:rPr>
          <w:rFonts w:hint="eastAsia" w:ascii="宋体" w:hAnsi="宋体"/>
          <w:szCs w:val="18"/>
        </w:rPr>
        <w:t>，</w:t>
      </w:r>
      <w:r>
        <w:rPr>
          <w:rFonts w:ascii="宋体" w:hAnsi="宋体"/>
          <w:szCs w:val="18"/>
        </w:rPr>
        <w:t>详见本公司官方网站</w:t>
      </w:r>
      <w:r>
        <w:rPr>
          <w:rFonts w:hint="eastAsia" w:ascii="宋体" w:hAnsi="宋体"/>
          <w:szCs w:val="18"/>
        </w:rPr>
        <w:t>和生态环境部信息公开平台（网址附后）</w:t>
      </w:r>
      <w:r>
        <w:rPr>
          <w:rFonts w:ascii="宋体" w:hAnsi="宋体"/>
          <w:szCs w:val="18"/>
        </w:rPr>
        <w:t>。</w:t>
      </w:r>
    </w:p>
    <w:p>
      <w:pPr>
        <w:tabs>
          <w:tab w:val="left" w:pos="425"/>
        </w:tabs>
        <w:autoSpaceDE w:val="0"/>
        <w:autoSpaceDN w:val="0"/>
        <w:jc w:val="left"/>
        <w:rPr>
          <w:rFonts w:ascii="宋体" w:hAnsi="宋体"/>
          <w:b/>
          <w:bCs/>
          <w:szCs w:val="18"/>
        </w:rPr>
      </w:pPr>
      <w:r>
        <w:rPr>
          <w:rFonts w:hint="eastAsia" w:ascii="宋体" w:hAnsi="宋体"/>
          <w:b/>
          <w:bCs/>
          <w:szCs w:val="18"/>
        </w:rPr>
        <w:t>第三部分 污染控制技术信息</w:t>
      </w:r>
    </w:p>
    <w:tbl>
      <w:tblPr>
        <w:tblStyle w:val="7"/>
        <w:tblW w:w="17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7229"/>
        <w:gridCol w:w="7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发动机型号/生产厂：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157FMJ-4/重庆望江摩托车制造有限公司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喷油器型号/生产厂：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RE58/德尔福(上海)动力推进系统有限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ECU型号/版本号/生产厂：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EE/CG0101207/福爱电子（贵州）有限公司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OBD型号/生产厂：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CG0101207/福爱电子（贵州）有限公司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氧传感器型号/生产厂：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SG08/福爱电子（贵州）有限公司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催化转化器型号/生产厂：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前:1452E001/前:浙江欧信环保科技有限公司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autoSpaceDE w:val="0"/>
              <w:autoSpaceDN w:val="0"/>
              <w:ind w:left="420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涂层/载体/封装生产厂：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前:单元1:浙江欧信环保科技有限公司/前:单元1:浙江欧信环保科技有限公司/前:浙江欧信环保科技有限公司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空气喷射装置型号/生产厂：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燃油蒸发装置型号/生产厂：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MH80-01/江门市民辉科技有限公司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空气滤清器型号/生产厂：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XJ125-C/宿迁晶石科技有限公司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ind w:left="425" w:hanging="425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消声器型号/生产厂：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OC-HZ/浙江欧宸机械科技有限公司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废气再循环装置型号/生产厂：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颗粒捕集器型号/生产厂：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再生系统类型/生产厂：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选择性催化转化器SCR型号/生产厂：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稀燃氮氧化物捕集器型号/生产厂：</w:t>
            </w:r>
          </w:p>
        </w:tc>
        <w:tc>
          <w:tcPr>
            <w:tcW w:w="7229" w:type="dxa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>无</w:t>
            </w:r>
          </w:p>
        </w:tc>
        <w:tc>
          <w:tcPr>
            <w:tcW w:w="7229" w:type="dxa"/>
            <w:shd w:val="clear" w:color="auto" w:fill="auto"/>
          </w:tcPr>
          <w:p>
            <w:pPr>
              <w:tabs>
                <w:tab w:val="left" w:pos="425"/>
              </w:tabs>
              <w:autoSpaceDE w:val="0"/>
              <w:autoSpaceDN w:val="0"/>
              <w:jc w:val="left"/>
              <w:rPr>
                <w:rFonts w:hint="eastAsia" w:ascii="宋体" w:hAnsi="宋体"/>
                <w:kern w:val="0"/>
                <w:szCs w:val="18"/>
              </w:rPr>
            </w:pPr>
          </w:p>
        </w:tc>
      </w:tr>
    </w:tbl>
    <w:p>
      <w:pPr>
        <w:tabs>
          <w:tab w:val="left" w:pos="425"/>
        </w:tabs>
        <w:autoSpaceDE w:val="0"/>
        <w:autoSpaceDN w:val="0"/>
        <w:ind w:firstLine="360" w:firstLineChars="200"/>
        <w:jc w:val="left"/>
        <w:rPr>
          <w:rFonts w:ascii="宋体" w:hAnsi="宋体"/>
          <w:b/>
          <w:szCs w:val="18"/>
        </w:rPr>
      </w:pPr>
      <w:r>
        <w:rPr>
          <w:rFonts w:hint="eastAsia" w:ascii="宋体" w:hAnsi="宋体"/>
          <w:szCs w:val="18"/>
        </w:rPr>
        <w:t>本车辆环保关键零部件（发动机、</w:t>
      </w:r>
      <w:r>
        <w:rPr>
          <w:rFonts w:hint="eastAsia" w:ascii="宋体" w:hAnsi="宋体"/>
          <w:kern w:val="0"/>
          <w:szCs w:val="18"/>
        </w:rPr>
        <w:t>喷油器、</w:t>
      </w:r>
      <w:r>
        <w:rPr>
          <w:rFonts w:hint="eastAsia" w:ascii="宋体" w:hAnsi="宋体"/>
          <w:szCs w:val="18"/>
        </w:rPr>
        <w:t>催化转化器、燃油蒸发控制装置、氧传感器、空气喷射装置、ECU、消声器、空气滤清器、</w:t>
      </w:r>
      <w:r>
        <w:rPr>
          <w:rFonts w:hint="eastAsia" w:ascii="宋体" w:hAnsi="宋体"/>
          <w:kern w:val="0"/>
          <w:szCs w:val="18"/>
        </w:rPr>
        <w:t>废气再循环装置</w:t>
      </w:r>
      <w:r>
        <w:rPr>
          <w:rFonts w:hint="eastAsia" w:ascii="宋体" w:hAnsi="宋体"/>
          <w:szCs w:val="18"/>
        </w:rPr>
        <w:t>、颗粒捕集器、选择性催化转化器SCR、稀燃氮氧化物捕集器）明显标注了永久性标识，标识内容包括该零部件的型号和生产企业名称（全称、缩写或徽标），</w:t>
      </w:r>
      <w:r>
        <w:rPr>
          <w:rFonts w:ascii="宋体" w:hAnsi="宋体"/>
          <w:szCs w:val="18"/>
        </w:rPr>
        <w:t>详见本公司官方网站</w:t>
      </w:r>
      <w:r>
        <w:rPr>
          <w:rFonts w:hint="eastAsia" w:ascii="宋体" w:hAnsi="宋体"/>
          <w:szCs w:val="18"/>
        </w:rPr>
        <w:t>和生态环境部信息公开平台（网址附后）</w:t>
      </w:r>
      <w:r>
        <w:rPr>
          <w:rFonts w:ascii="宋体" w:hAnsi="宋体"/>
          <w:szCs w:val="18"/>
        </w:rPr>
        <w:t>。</w:t>
      </w:r>
    </w:p>
    <w:p>
      <w:pPr>
        <w:tabs>
          <w:tab w:val="left" w:pos="425"/>
        </w:tabs>
        <w:autoSpaceDE w:val="0"/>
        <w:autoSpaceDN w:val="0"/>
        <w:jc w:val="left"/>
        <w:rPr>
          <w:rFonts w:ascii="宋体" w:hAnsi="宋体"/>
          <w:b/>
          <w:szCs w:val="18"/>
        </w:rPr>
      </w:pPr>
      <w:r>
        <w:rPr>
          <w:rFonts w:hint="eastAsia" w:ascii="宋体" w:hAnsi="宋体"/>
          <w:b/>
          <w:szCs w:val="18"/>
        </w:rPr>
        <w:t>第四部分 制造商/进口企业信息</w:t>
      </w:r>
    </w:p>
    <w:p>
      <w:pPr>
        <w:numPr>
          <w:ilvl w:val="0"/>
          <w:numId w:val="1"/>
        </w:numPr>
        <w:autoSpaceDE w:val="0"/>
        <w:autoSpaceDN w:val="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法人代表：叶红兵</w:t>
      </w:r>
    </w:p>
    <w:p>
      <w:pPr>
        <w:numPr>
          <w:ilvl w:val="0"/>
          <w:numId w:val="1"/>
        </w:numPr>
        <w:autoSpaceDE w:val="0"/>
        <w:autoSpaceDN w:val="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地    址：重庆市合川区南津街工业园区津沙路66号</w:t>
      </w:r>
    </w:p>
    <w:p>
      <w:pPr>
        <w:numPr>
          <w:ilvl w:val="0"/>
          <w:numId w:val="1"/>
        </w:numPr>
        <w:autoSpaceDE w:val="0"/>
        <w:autoSpaceDN w:val="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联系电话：023-42461307</w:t>
      </w:r>
    </w:p>
    <w:p>
      <w:pPr>
        <w:tabs>
          <w:tab w:val="left" w:pos="425"/>
        </w:tabs>
        <w:autoSpaceDE w:val="0"/>
        <w:autoSpaceDN w:val="0"/>
        <w:ind w:firstLine="360" w:firstLineChars="20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本清单内容及相关信息可查询本公司官方网站（http://www.wonjan.cn）</w:t>
      </w:r>
    </w:p>
    <w:p>
      <w:pPr>
        <w:tabs>
          <w:tab w:val="left" w:pos="425"/>
        </w:tabs>
        <w:autoSpaceDE w:val="0"/>
        <w:autoSpaceDN w:val="0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和生态环境部机动车和非道路移动机械环保信息公开平台（http://www.vecc.org.cn）。</w:t>
      </w: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            </w:t>
      </w: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                                                                            （企业盖章处）</w:t>
      </w: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 xml:space="preserve">                                                                       车辆生产日期  </w:t>
      </w:r>
      <w:r>
        <w:rPr>
          <w:rFonts w:hint="eastAsia" w:ascii="宋体" w:hAnsi="宋体" w:cs="宋体"/>
          <w:kern w:val="0"/>
          <w:szCs w:val="18"/>
        </w:rPr>
        <w:t xml:space="preserve">    </w:t>
      </w:r>
      <w:r>
        <w:rPr>
          <w:rFonts w:hint="eastAsia" w:ascii="宋体" w:hAnsi="宋体"/>
          <w:szCs w:val="18"/>
        </w:rPr>
        <w:t>年</w:t>
      </w:r>
      <w:r>
        <w:rPr>
          <w:rFonts w:hint="eastAsia" w:ascii="宋体" w:hAnsi="宋体" w:cs="宋体"/>
          <w:kern w:val="0"/>
          <w:szCs w:val="18"/>
        </w:rPr>
        <w:t xml:space="preserve">  </w:t>
      </w:r>
      <w:r>
        <w:rPr>
          <w:rFonts w:hint="eastAsia" w:ascii="宋体" w:hAnsi="宋体"/>
          <w:szCs w:val="18"/>
        </w:rPr>
        <w:t>月</w:t>
      </w:r>
      <w:r>
        <w:rPr>
          <w:rFonts w:hint="eastAsia" w:ascii="宋体" w:hAnsi="宋体" w:cs="宋体"/>
          <w:kern w:val="0"/>
          <w:szCs w:val="18"/>
        </w:rPr>
        <w:t xml:space="preserve">  </w:t>
      </w:r>
      <w:r>
        <w:rPr>
          <w:rFonts w:hint="eastAsia" w:ascii="宋体" w:hAnsi="宋体"/>
          <w:szCs w:val="18"/>
        </w:rPr>
        <w:t>日</w:t>
      </w:r>
    </w:p>
    <w:p>
      <w:pPr>
        <w:tabs>
          <w:tab w:val="left" w:pos="425"/>
        </w:tabs>
        <w:autoSpaceDE w:val="0"/>
        <w:autoSpaceDN w:val="0"/>
        <w:ind w:left="425"/>
        <w:jc w:val="left"/>
        <w:rPr>
          <w:rFonts w:ascii="宋体" w:hAnsi="宋体"/>
          <w:szCs w:val="18"/>
        </w:rPr>
      </w:pPr>
    </w:p>
    <w:p>
      <w:pPr>
        <w:pStyle w:val="17"/>
        <w:wordWrap w:val="0"/>
        <w:autoSpaceDE w:val="0"/>
        <w:autoSpaceDN w:val="0"/>
        <w:ind w:left="425" w:firstLine="0" w:firstLineChars="0"/>
        <w:jc w:val="right"/>
        <w:rPr>
          <w:rFonts w:ascii="宋体" w:hAnsi="宋体"/>
          <w:szCs w:val="1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567" w:right="680" w:bottom="680" w:left="680" w:header="851" w:footer="992" w:gutter="0"/>
      <w:pgBorders w:offsetFrom="page">
        <w:top w:val="thinThickSmallGap" w:color="00B050" w:sz="24" w:space="24"/>
        <w:left w:val="thinThickSmallGap" w:color="00B050" w:sz="24" w:space="24"/>
        <w:bottom w:val="thickThinSmallGap" w:color="00B050" w:sz="24" w:space="24"/>
        <w:right w:val="thickThinSmallGap" w:color="00B050" w:sz="24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9725" cy="6689725"/>
          <wp:effectExtent l="0" t="0" r="3175" b="3175"/>
          <wp:wrapNone/>
          <wp:docPr id="7" name="WordPictureWatermark523554629" descr="0000000000000000000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523554629" descr="000000000000000000000000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725" cy="668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9725" cy="6689725"/>
          <wp:effectExtent l="0" t="0" r="3175" b="3175"/>
          <wp:wrapNone/>
          <wp:docPr id="6" name="WordPictureWatermark523554628" descr="0000000000000000000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523554628" descr="000000000000000000000000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725" cy="668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9725" cy="6689725"/>
          <wp:effectExtent l="0" t="0" r="3175" b="3175"/>
          <wp:wrapNone/>
          <wp:docPr id="4" name="WordPictureWatermark523554627" descr="0000000000000000000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23554627" descr="000000000000000000000000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725" cy="668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36"/>
    <w:rsid w:val="0000108D"/>
    <w:rsid w:val="00020594"/>
    <w:rsid w:val="0002158E"/>
    <w:rsid w:val="00025800"/>
    <w:rsid w:val="0002684B"/>
    <w:rsid w:val="000535A6"/>
    <w:rsid w:val="00065487"/>
    <w:rsid w:val="000863C7"/>
    <w:rsid w:val="000B6D41"/>
    <w:rsid w:val="000C2181"/>
    <w:rsid w:val="000C6846"/>
    <w:rsid w:val="000C6E74"/>
    <w:rsid w:val="000D13DD"/>
    <w:rsid w:val="000D4D37"/>
    <w:rsid w:val="000E42DC"/>
    <w:rsid w:val="000F2CD2"/>
    <w:rsid w:val="000F5683"/>
    <w:rsid w:val="001064B4"/>
    <w:rsid w:val="0011179D"/>
    <w:rsid w:val="001268D3"/>
    <w:rsid w:val="00134874"/>
    <w:rsid w:val="0013692E"/>
    <w:rsid w:val="00140372"/>
    <w:rsid w:val="00147532"/>
    <w:rsid w:val="00151881"/>
    <w:rsid w:val="00155C5F"/>
    <w:rsid w:val="00157898"/>
    <w:rsid w:val="00167629"/>
    <w:rsid w:val="00171FA7"/>
    <w:rsid w:val="00191369"/>
    <w:rsid w:val="00195778"/>
    <w:rsid w:val="001A38E1"/>
    <w:rsid w:val="001A659F"/>
    <w:rsid w:val="001F415D"/>
    <w:rsid w:val="001F7598"/>
    <w:rsid w:val="002022EE"/>
    <w:rsid w:val="00207BAC"/>
    <w:rsid w:val="00211C30"/>
    <w:rsid w:val="002142FE"/>
    <w:rsid w:val="00220711"/>
    <w:rsid w:val="0022600C"/>
    <w:rsid w:val="00230CBA"/>
    <w:rsid w:val="00231BE6"/>
    <w:rsid w:val="00232EA4"/>
    <w:rsid w:val="002376F7"/>
    <w:rsid w:val="00243894"/>
    <w:rsid w:val="00250766"/>
    <w:rsid w:val="00253F71"/>
    <w:rsid w:val="0025732F"/>
    <w:rsid w:val="0026049D"/>
    <w:rsid w:val="002768EB"/>
    <w:rsid w:val="002776E4"/>
    <w:rsid w:val="00286FDB"/>
    <w:rsid w:val="0029070B"/>
    <w:rsid w:val="002908FD"/>
    <w:rsid w:val="002917DD"/>
    <w:rsid w:val="00294B1B"/>
    <w:rsid w:val="002A3177"/>
    <w:rsid w:val="002A62ED"/>
    <w:rsid w:val="002C5E2A"/>
    <w:rsid w:val="002C67EA"/>
    <w:rsid w:val="002C6ACF"/>
    <w:rsid w:val="002D1477"/>
    <w:rsid w:val="002D24CE"/>
    <w:rsid w:val="002D6B46"/>
    <w:rsid w:val="002F209A"/>
    <w:rsid w:val="00307515"/>
    <w:rsid w:val="00307831"/>
    <w:rsid w:val="0031534F"/>
    <w:rsid w:val="00324A6E"/>
    <w:rsid w:val="00331195"/>
    <w:rsid w:val="00337061"/>
    <w:rsid w:val="003558C5"/>
    <w:rsid w:val="003722C1"/>
    <w:rsid w:val="0038130A"/>
    <w:rsid w:val="00381E1A"/>
    <w:rsid w:val="00385531"/>
    <w:rsid w:val="00393152"/>
    <w:rsid w:val="0039377E"/>
    <w:rsid w:val="003949A3"/>
    <w:rsid w:val="003B314C"/>
    <w:rsid w:val="003E6468"/>
    <w:rsid w:val="003F66A5"/>
    <w:rsid w:val="004103C8"/>
    <w:rsid w:val="004215C9"/>
    <w:rsid w:val="0042292F"/>
    <w:rsid w:val="0042354A"/>
    <w:rsid w:val="00442DEB"/>
    <w:rsid w:val="00447890"/>
    <w:rsid w:val="00447E68"/>
    <w:rsid w:val="004512EC"/>
    <w:rsid w:val="004550E9"/>
    <w:rsid w:val="00462B04"/>
    <w:rsid w:val="004644DE"/>
    <w:rsid w:val="004759DB"/>
    <w:rsid w:val="004B4C4B"/>
    <w:rsid w:val="004B4D0B"/>
    <w:rsid w:val="004C025B"/>
    <w:rsid w:val="004C4CB1"/>
    <w:rsid w:val="004C51B8"/>
    <w:rsid w:val="004C5E2D"/>
    <w:rsid w:val="004D2BEC"/>
    <w:rsid w:val="004E4F75"/>
    <w:rsid w:val="0050270F"/>
    <w:rsid w:val="00512ED8"/>
    <w:rsid w:val="00532E5D"/>
    <w:rsid w:val="00540E72"/>
    <w:rsid w:val="00543E4A"/>
    <w:rsid w:val="00550744"/>
    <w:rsid w:val="00551BA1"/>
    <w:rsid w:val="00553681"/>
    <w:rsid w:val="00557AAE"/>
    <w:rsid w:val="005625ED"/>
    <w:rsid w:val="0056298D"/>
    <w:rsid w:val="00570654"/>
    <w:rsid w:val="00571570"/>
    <w:rsid w:val="00577765"/>
    <w:rsid w:val="00585B6E"/>
    <w:rsid w:val="00591889"/>
    <w:rsid w:val="005A1F06"/>
    <w:rsid w:val="005A555C"/>
    <w:rsid w:val="005C09A2"/>
    <w:rsid w:val="005C404C"/>
    <w:rsid w:val="005D2630"/>
    <w:rsid w:val="005F274B"/>
    <w:rsid w:val="006006E4"/>
    <w:rsid w:val="0061028F"/>
    <w:rsid w:val="00610293"/>
    <w:rsid w:val="00611D8D"/>
    <w:rsid w:val="00614B4E"/>
    <w:rsid w:val="006174D4"/>
    <w:rsid w:val="0062070E"/>
    <w:rsid w:val="0062149F"/>
    <w:rsid w:val="00631534"/>
    <w:rsid w:val="00636113"/>
    <w:rsid w:val="00640CC9"/>
    <w:rsid w:val="00642D5D"/>
    <w:rsid w:val="0065290A"/>
    <w:rsid w:val="00657015"/>
    <w:rsid w:val="00662D71"/>
    <w:rsid w:val="00664F7E"/>
    <w:rsid w:val="00667452"/>
    <w:rsid w:val="00682B12"/>
    <w:rsid w:val="00692D37"/>
    <w:rsid w:val="006B3EDF"/>
    <w:rsid w:val="006D1277"/>
    <w:rsid w:val="006D3F22"/>
    <w:rsid w:val="006D3F64"/>
    <w:rsid w:val="006D52AB"/>
    <w:rsid w:val="006D7C79"/>
    <w:rsid w:val="006E03A5"/>
    <w:rsid w:val="00706C28"/>
    <w:rsid w:val="007101D9"/>
    <w:rsid w:val="007308FE"/>
    <w:rsid w:val="007321F1"/>
    <w:rsid w:val="00745E5D"/>
    <w:rsid w:val="00766581"/>
    <w:rsid w:val="00795E75"/>
    <w:rsid w:val="007A1087"/>
    <w:rsid w:val="007A4082"/>
    <w:rsid w:val="007B092E"/>
    <w:rsid w:val="007B267E"/>
    <w:rsid w:val="007C07B4"/>
    <w:rsid w:val="007C6782"/>
    <w:rsid w:val="007C74DA"/>
    <w:rsid w:val="007E7977"/>
    <w:rsid w:val="007F1CCC"/>
    <w:rsid w:val="00802AFA"/>
    <w:rsid w:val="00804CAF"/>
    <w:rsid w:val="00810D6F"/>
    <w:rsid w:val="008205F8"/>
    <w:rsid w:val="00832E80"/>
    <w:rsid w:val="00853F84"/>
    <w:rsid w:val="00860C38"/>
    <w:rsid w:val="008610EB"/>
    <w:rsid w:val="0086591D"/>
    <w:rsid w:val="0087381C"/>
    <w:rsid w:val="008745A8"/>
    <w:rsid w:val="00875027"/>
    <w:rsid w:val="00881023"/>
    <w:rsid w:val="0088210C"/>
    <w:rsid w:val="0089366D"/>
    <w:rsid w:val="00896FA4"/>
    <w:rsid w:val="008A01D9"/>
    <w:rsid w:val="008B1962"/>
    <w:rsid w:val="008B6A0B"/>
    <w:rsid w:val="008C1679"/>
    <w:rsid w:val="008C2E34"/>
    <w:rsid w:val="008C3AAF"/>
    <w:rsid w:val="008D57B8"/>
    <w:rsid w:val="008F0B93"/>
    <w:rsid w:val="00901CF2"/>
    <w:rsid w:val="00901D7F"/>
    <w:rsid w:val="009028DA"/>
    <w:rsid w:val="0090675C"/>
    <w:rsid w:val="0090723B"/>
    <w:rsid w:val="0091327B"/>
    <w:rsid w:val="009244B1"/>
    <w:rsid w:val="00927EB2"/>
    <w:rsid w:val="009302EB"/>
    <w:rsid w:val="009418E4"/>
    <w:rsid w:val="009422C0"/>
    <w:rsid w:val="009563A7"/>
    <w:rsid w:val="0096317A"/>
    <w:rsid w:val="00966FB8"/>
    <w:rsid w:val="00972172"/>
    <w:rsid w:val="009724AC"/>
    <w:rsid w:val="00977833"/>
    <w:rsid w:val="00984A86"/>
    <w:rsid w:val="00992056"/>
    <w:rsid w:val="009930B6"/>
    <w:rsid w:val="009B01A6"/>
    <w:rsid w:val="009D2953"/>
    <w:rsid w:val="009E67E4"/>
    <w:rsid w:val="00A05AD8"/>
    <w:rsid w:val="00A108EA"/>
    <w:rsid w:val="00A15136"/>
    <w:rsid w:val="00A162A4"/>
    <w:rsid w:val="00A20606"/>
    <w:rsid w:val="00A27C4F"/>
    <w:rsid w:val="00A344E3"/>
    <w:rsid w:val="00A46FE9"/>
    <w:rsid w:val="00A549F5"/>
    <w:rsid w:val="00A54E67"/>
    <w:rsid w:val="00A84252"/>
    <w:rsid w:val="00A87DF8"/>
    <w:rsid w:val="00AA52EE"/>
    <w:rsid w:val="00AB0851"/>
    <w:rsid w:val="00AF0D87"/>
    <w:rsid w:val="00AF7C0C"/>
    <w:rsid w:val="00B00DD1"/>
    <w:rsid w:val="00B033DD"/>
    <w:rsid w:val="00B05A3E"/>
    <w:rsid w:val="00B07BC4"/>
    <w:rsid w:val="00B14021"/>
    <w:rsid w:val="00B14FFB"/>
    <w:rsid w:val="00B15379"/>
    <w:rsid w:val="00B1727E"/>
    <w:rsid w:val="00B37063"/>
    <w:rsid w:val="00B52A77"/>
    <w:rsid w:val="00B62951"/>
    <w:rsid w:val="00B64753"/>
    <w:rsid w:val="00B77A1A"/>
    <w:rsid w:val="00B84612"/>
    <w:rsid w:val="00B91D8C"/>
    <w:rsid w:val="00BB2C7C"/>
    <w:rsid w:val="00BB7EAC"/>
    <w:rsid w:val="00BC42DF"/>
    <w:rsid w:val="00BC4DDB"/>
    <w:rsid w:val="00BC7638"/>
    <w:rsid w:val="00BD12A5"/>
    <w:rsid w:val="00BE047D"/>
    <w:rsid w:val="00BE3804"/>
    <w:rsid w:val="00BE4AAB"/>
    <w:rsid w:val="00BE54CF"/>
    <w:rsid w:val="00BE6782"/>
    <w:rsid w:val="00BF39BC"/>
    <w:rsid w:val="00C00FA1"/>
    <w:rsid w:val="00C066EC"/>
    <w:rsid w:val="00C110EE"/>
    <w:rsid w:val="00C11FB9"/>
    <w:rsid w:val="00C14BDA"/>
    <w:rsid w:val="00C34108"/>
    <w:rsid w:val="00C3493A"/>
    <w:rsid w:val="00C37924"/>
    <w:rsid w:val="00C40591"/>
    <w:rsid w:val="00C51AA4"/>
    <w:rsid w:val="00C632FB"/>
    <w:rsid w:val="00C67EF0"/>
    <w:rsid w:val="00C70A74"/>
    <w:rsid w:val="00C90DD0"/>
    <w:rsid w:val="00C950DE"/>
    <w:rsid w:val="00CA43B6"/>
    <w:rsid w:val="00CC73BE"/>
    <w:rsid w:val="00CD06DD"/>
    <w:rsid w:val="00CE6642"/>
    <w:rsid w:val="00CF326C"/>
    <w:rsid w:val="00CF4544"/>
    <w:rsid w:val="00CF490A"/>
    <w:rsid w:val="00D01808"/>
    <w:rsid w:val="00D2668C"/>
    <w:rsid w:val="00D26B59"/>
    <w:rsid w:val="00D46B1C"/>
    <w:rsid w:val="00D643D7"/>
    <w:rsid w:val="00D71D1F"/>
    <w:rsid w:val="00D85EBB"/>
    <w:rsid w:val="00D9013C"/>
    <w:rsid w:val="00DB3954"/>
    <w:rsid w:val="00DC4DC7"/>
    <w:rsid w:val="00DC7BFE"/>
    <w:rsid w:val="00DE3CF5"/>
    <w:rsid w:val="00DF18EF"/>
    <w:rsid w:val="00E0449A"/>
    <w:rsid w:val="00E15C98"/>
    <w:rsid w:val="00E27880"/>
    <w:rsid w:val="00E33296"/>
    <w:rsid w:val="00E42141"/>
    <w:rsid w:val="00E51C27"/>
    <w:rsid w:val="00E525F3"/>
    <w:rsid w:val="00E5631C"/>
    <w:rsid w:val="00E607D0"/>
    <w:rsid w:val="00E708F6"/>
    <w:rsid w:val="00E730B4"/>
    <w:rsid w:val="00E87B5E"/>
    <w:rsid w:val="00ED5204"/>
    <w:rsid w:val="00ED7075"/>
    <w:rsid w:val="00EE3B74"/>
    <w:rsid w:val="00EE4BE8"/>
    <w:rsid w:val="00EE7C36"/>
    <w:rsid w:val="00EF023B"/>
    <w:rsid w:val="00F101EC"/>
    <w:rsid w:val="00F17359"/>
    <w:rsid w:val="00F3060B"/>
    <w:rsid w:val="00F40185"/>
    <w:rsid w:val="00F43135"/>
    <w:rsid w:val="00F548CA"/>
    <w:rsid w:val="00F55046"/>
    <w:rsid w:val="00F552AC"/>
    <w:rsid w:val="00F816EE"/>
    <w:rsid w:val="00F85896"/>
    <w:rsid w:val="00F931F7"/>
    <w:rsid w:val="00F94C8E"/>
    <w:rsid w:val="00F95DEB"/>
    <w:rsid w:val="00F9603F"/>
    <w:rsid w:val="00FA34FF"/>
    <w:rsid w:val="00FA3E3C"/>
    <w:rsid w:val="00FB12EE"/>
    <w:rsid w:val="00FB5F50"/>
    <w:rsid w:val="00FC3736"/>
    <w:rsid w:val="00FC750B"/>
    <w:rsid w:val="00FC7EB5"/>
    <w:rsid w:val="00FE6240"/>
    <w:rsid w:val="00FE7CCD"/>
    <w:rsid w:val="00FF0ADA"/>
    <w:rsid w:val="00FF4766"/>
    <w:rsid w:val="00FF570C"/>
    <w:rsid w:val="00FF6597"/>
    <w:rsid w:val="03FA01D2"/>
    <w:rsid w:val="09E74DF5"/>
    <w:rsid w:val="0B637240"/>
    <w:rsid w:val="14EE5EFB"/>
    <w:rsid w:val="20A9408A"/>
    <w:rsid w:val="27E05A6A"/>
    <w:rsid w:val="32954377"/>
    <w:rsid w:val="354F3F42"/>
    <w:rsid w:val="3C267CE4"/>
    <w:rsid w:val="3FB754F2"/>
    <w:rsid w:val="481802FF"/>
    <w:rsid w:val="48FC3740"/>
    <w:rsid w:val="497F3877"/>
    <w:rsid w:val="56330EF6"/>
    <w:rsid w:val="618D220B"/>
    <w:rsid w:val="61994446"/>
    <w:rsid w:val="6792274F"/>
    <w:rsid w:val="7E51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  <w:rPr>
      <w:lang w:val="zh-CN" w:eastAsia="zh-CN"/>
    </w:rPr>
  </w:style>
  <w:style w:type="paragraph" w:styleId="3">
    <w:name w:val="Balloon Text"/>
    <w:basedOn w:val="1"/>
    <w:link w:val="18"/>
    <w:unhideWhenUsed/>
    <w:qFormat/>
    <w:uiPriority w:val="99"/>
    <w:rPr>
      <w:rFonts w:ascii="Times New Roman" w:hAnsi="Times New Roman"/>
      <w:kern w:val="0"/>
      <w:szCs w:val="18"/>
      <w:lang w:val="zh-CN" w:eastAsia="zh-C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Cs w:val="20"/>
      <w:lang w:val="zh-CN" w:eastAsia="zh-CN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Cs w:val="18"/>
      <w:lang w:val="zh-CN" w:eastAsia="zh-CN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unhideWhenUsed/>
    <w:uiPriority w:val="99"/>
    <w:rPr>
      <w:color w:val="3366CC"/>
      <w:sz w:val="18"/>
      <w:szCs w:val="18"/>
      <w:u w:val="none"/>
    </w:rPr>
  </w:style>
  <w:style w:type="character" w:styleId="12">
    <w:name w:val="Hyperlink"/>
    <w:unhideWhenUsed/>
    <w:qFormat/>
    <w:uiPriority w:val="99"/>
    <w:rPr>
      <w:color w:val="3366CC"/>
      <w:sz w:val="18"/>
      <w:szCs w:val="18"/>
      <w:u w:val="non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table" w:customStyle="1" w:styleId="14">
    <w:name w:val="Light Shading"/>
    <w:basedOn w:val="7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5">
    <w:name w:val="页脚 Char"/>
    <w:link w:val="4"/>
    <w:qFormat/>
    <w:uiPriority w:val="0"/>
    <w:rPr>
      <w:rFonts w:ascii="Calibri" w:hAnsi="Calibri" w:eastAsia="宋体"/>
      <w:sz w:val="18"/>
    </w:rPr>
  </w:style>
  <w:style w:type="character" w:customStyle="1" w:styleId="16">
    <w:name w:val="页眉 Char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9">
    <w:name w:val="批注文字 Char"/>
    <w:link w:val="2"/>
    <w:semiHidden/>
    <w:qFormat/>
    <w:uiPriority w:val="99"/>
    <w:rPr>
      <w:rFonts w:ascii="Calibri" w:hAnsi="Calibri"/>
      <w:kern w:val="2"/>
      <w:sz w:val="18"/>
      <w:szCs w:val="22"/>
    </w:rPr>
  </w:style>
  <w:style w:type="character" w:customStyle="1" w:styleId="20">
    <w:name w:val="批注主题 Char"/>
    <w:link w:val="6"/>
    <w:semiHidden/>
    <w:qFormat/>
    <w:uiPriority w:val="99"/>
    <w:rPr>
      <w:rFonts w:ascii="Calibri" w:hAnsi="Calibri"/>
      <w:b/>
      <w:bCs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449;&#24687;&#20844;&#24320;&#25171;&#21360;\resource\13&#21495;&#27169;&#26495;%20%20&#25705;&#25176;&#36710;%20%20%20%20&#38543;&#36710;&#28165;&#21333;%20%20&#31034;&#20363;1-&#22269;&#222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13号模板  摩托车    随车清单  示例1-国四.dot</Template>
  <Pages>2</Pages>
  <Words>1108</Words>
  <Characters>1303</Characters>
  <Lines>11</Lines>
  <Paragraphs>3</Paragraphs>
  <TotalTime>1</TotalTime>
  <ScaleCrop>false</ScaleCrop>
  <LinksUpToDate>false</LinksUpToDate>
  <CharactersWithSpaces>1516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2022-11-05T08:22:00Z</dcterms:created>
  <dc:creator>Windows 用户</dc:creator>
  <cp:lastModifiedBy>Administrator</cp:lastModifiedBy>
  <cp:lastPrinted>2016-11-07T02:52:00Z</cp:lastPrinted>
  <dcterms:modified xsi:type="dcterms:W3CDTF">2022-11-05T08:43:43Z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87C9EBA88C2C42E799C232574E77DE5A</vt:lpwstr>
  </property>
</Properties>
</file>